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8D" w:rsidRDefault="0075508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508D" w:rsidRDefault="00CF28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WARUNKI POSTĘPOWANIA DOTYCZĄCE ZAWIERANIA UMÓW O UDZIELANIE ŚWIADCZEŃ OPIEKI ZDROWOTNEJ W RODZAJU:</w:t>
      </w:r>
    </w:p>
    <w:p w:rsidR="003D7B9C" w:rsidRPr="00B57871" w:rsidRDefault="00CF2809" w:rsidP="00631AA0">
      <w:pPr>
        <w:suppressAutoHyphens w:val="0"/>
        <w:autoSpaceDE w:val="0"/>
        <w:jc w:val="both"/>
        <w:rPr>
          <w:rFonts w:ascii="Times New Roman" w:hAnsi="Times New Roman"/>
          <w:b/>
        </w:rPr>
      </w:pPr>
      <w:r w:rsidRPr="00B57871">
        <w:rPr>
          <w:rFonts w:ascii="Times New Roman" w:eastAsia="Times New Roman" w:hAnsi="Times New Roman"/>
          <w:b/>
          <w:bCs/>
          <w:kern w:val="2"/>
          <w:lang w:eastAsia="pl-PL"/>
        </w:rPr>
        <w:t>psychoterapia  w Środowiskowym Ce</w:t>
      </w:r>
      <w:r w:rsidR="0093104A" w:rsidRPr="00B57871">
        <w:rPr>
          <w:rFonts w:ascii="Times New Roman" w:eastAsia="Times New Roman" w:hAnsi="Times New Roman"/>
          <w:b/>
          <w:bCs/>
          <w:kern w:val="2"/>
          <w:lang w:eastAsia="pl-PL"/>
        </w:rPr>
        <w:t>ntrum Zdrowia Psychicznego dla D</w:t>
      </w:r>
      <w:r w:rsidRPr="00B57871">
        <w:rPr>
          <w:rFonts w:ascii="Times New Roman" w:eastAsia="Times New Roman" w:hAnsi="Times New Roman"/>
          <w:b/>
          <w:bCs/>
          <w:kern w:val="2"/>
          <w:lang w:eastAsia="pl-PL"/>
        </w:rPr>
        <w:t>zieci i Młodzieży</w:t>
      </w:r>
      <w:r w:rsidR="00E65DC5" w:rsidRPr="00B57871">
        <w:rPr>
          <w:rFonts w:ascii="Times New Roman" w:hAnsi="Times New Roman"/>
          <w:b/>
        </w:rPr>
        <w:t xml:space="preserve"> </w:t>
      </w:r>
      <w:r w:rsidR="00654DD8" w:rsidRPr="00B57871">
        <w:rPr>
          <w:rFonts w:ascii="Times New Roman" w:hAnsi="Times New Roman"/>
          <w:b/>
        </w:rPr>
        <w:t>w P</w:t>
      </w:r>
      <w:r w:rsidR="00654DD8" w:rsidRPr="00B57871">
        <w:rPr>
          <w:rFonts w:ascii="Times New Roman" w:hAnsi="Times New Roman"/>
          <w:b/>
        </w:rPr>
        <w:t>a</w:t>
      </w:r>
      <w:r w:rsidR="00654DD8" w:rsidRPr="00B57871">
        <w:rPr>
          <w:rFonts w:ascii="Times New Roman" w:hAnsi="Times New Roman"/>
          <w:b/>
        </w:rPr>
        <w:t xml:space="preserve">bianicach </w:t>
      </w:r>
      <w:r w:rsidR="00E65DC5" w:rsidRPr="00B57871">
        <w:rPr>
          <w:rFonts w:ascii="Times New Roman" w:hAnsi="Times New Roman"/>
          <w:b/>
        </w:rPr>
        <w:t>I</w:t>
      </w:r>
      <w:r w:rsidR="00654DD8" w:rsidRPr="00B57871">
        <w:rPr>
          <w:rFonts w:ascii="Times New Roman" w:hAnsi="Times New Roman"/>
          <w:b/>
        </w:rPr>
        <w:t xml:space="preserve"> </w:t>
      </w:r>
      <w:proofErr w:type="spellStart"/>
      <w:r w:rsidR="00654DD8" w:rsidRPr="00B57871">
        <w:rPr>
          <w:rFonts w:ascii="Times New Roman" w:hAnsi="Times New Roman"/>
          <w:b/>
        </w:rPr>
        <w:t>i</w:t>
      </w:r>
      <w:proofErr w:type="spellEnd"/>
      <w:r w:rsidR="00654DD8" w:rsidRPr="00B57871">
        <w:rPr>
          <w:rFonts w:ascii="Times New Roman" w:hAnsi="Times New Roman"/>
          <w:b/>
        </w:rPr>
        <w:t xml:space="preserve"> II</w:t>
      </w:r>
      <w:r w:rsidR="003D7B9C" w:rsidRPr="00B57871">
        <w:rPr>
          <w:rFonts w:ascii="Times New Roman" w:hAnsi="Times New Roman"/>
          <w:b/>
        </w:rPr>
        <w:t xml:space="preserve"> poziom referencyjny</w:t>
      </w:r>
      <w:r w:rsidR="00631AA0">
        <w:rPr>
          <w:rFonts w:ascii="Times New Roman" w:hAnsi="Times New Roman"/>
          <w:b/>
        </w:rPr>
        <w:t xml:space="preserve">- </w:t>
      </w:r>
      <w:r w:rsidR="00631AA0" w:rsidRPr="00631AA0">
        <w:rPr>
          <w:rFonts w:ascii="Times New Roman" w:eastAsia="Calibri" w:hAnsi="Times New Roman"/>
          <w:b/>
          <w:bCs/>
        </w:rPr>
        <w:t>miejsce wykonywania świadczeń Pabianickie Centrum Medyczne Sp. z o.o. w Pabianicach</w:t>
      </w:r>
    </w:p>
    <w:p w:rsidR="0075508D" w:rsidRDefault="0075508D" w:rsidP="00E65DC5">
      <w:pPr>
        <w:pStyle w:val="Nagwek7"/>
        <w:spacing w:before="0" w:after="0"/>
        <w:jc w:val="both"/>
        <w:rPr>
          <w:b/>
          <w:sz w:val="20"/>
          <w:szCs w:val="20"/>
        </w:rPr>
      </w:pPr>
    </w:p>
    <w:p w:rsidR="0075508D" w:rsidRDefault="00CF2809">
      <w:pPr>
        <w:pStyle w:val="Nagwek7"/>
        <w:spacing w:before="0"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I. POSTANOWIENIA OGÓLNE</w:t>
      </w:r>
    </w:p>
    <w:p w:rsidR="0075508D" w:rsidRDefault="00CF2809">
      <w:pPr>
        <w:pStyle w:val="Paragraf"/>
        <w:spacing w:before="160" w:line="240" w:lineRule="auto"/>
        <w:jc w:val="both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  <w:t>§ 1.</w:t>
      </w:r>
    </w:p>
    <w:p w:rsidR="0075508D" w:rsidRDefault="00CF280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Niniejsze  warunki postępowania dotyczące zawierania umów na wykonywanie świadczeń zdrowotnych w w/w zakresie zwane dalej "Szczegółowymi warunkami konkursu ofert" określają:</w:t>
      </w:r>
    </w:p>
    <w:p w:rsidR="0075508D" w:rsidRDefault="00CF2809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założenia konkursu ofert</w:t>
      </w:r>
    </w:p>
    <w:p w:rsidR="0075508D" w:rsidRDefault="00CF2809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wymagania stawiane oferentom</w:t>
      </w:r>
    </w:p>
    <w:p w:rsidR="0075508D" w:rsidRDefault="00CF2809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tryb składania ofert</w:t>
      </w:r>
    </w:p>
    <w:p w:rsidR="0075508D" w:rsidRDefault="00CF2809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sposób przeprowadzania konkursu</w:t>
      </w:r>
    </w:p>
    <w:p w:rsidR="0075508D" w:rsidRDefault="00CF2809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tryb zgłaszania i rozpatrywania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odwołań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oraz protestów związanych z tymi czynnościami.</w:t>
      </w:r>
    </w:p>
    <w:p w:rsidR="0075508D" w:rsidRDefault="00CF280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 celu prawidłowego przygotowania i złożenia swojej oferty, oferent winien zapoznać się ze wszystkimi informacjami zawartymi w "Szczegółowych warunkach konkursu ofert".</w:t>
      </w:r>
    </w:p>
    <w:p w:rsidR="0075508D" w:rsidRDefault="00CF2809">
      <w:pPr>
        <w:pStyle w:val="Aaaa"/>
        <w:spacing w:before="0" w:line="240" w:lineRule="auto"/>
        <w:rPr>
          <w:rFonts w:ascii="Times New Roman" w:hAnsi="Times New Roman"/>
          <w:sz w:val="20"/>
          <w:szCs w:val="20"/>
        </w:rPr>
      </w:pPr>
      <w:r>
        <w:rPr>
          <w:rStyle w:val="TekstZnak"/>
          <w:rFonts w:ascii="Times New Roman" w:hAnsi="Times New Roman"/>
          <w:caps w:val="0"/>
          <w:sz w:val="20"/>
          <w:szCs w:val="20"/>
        </w:rPr>
        <w:t xml:space="preserve">3.   Postępowanie prowadzone jest na podstawie </w:t>
      </w:r>
      <w:r>
        <w:rPr>
          <w:rFonts w:ascii="Times New Roman" w:hAnsi="Times New Roman"/>
          <w:sz w:val="20"/>
          <w:szCs w:val="20"/>
        </w:rPr>
        <w:t>ustawy z dnia 15 kwietnia 2011 r. o dział</w:t>
      </w:r>
      <w:r w:rsidR="00B57871">
        <w:rPr>
          <w:rFonts w:ascii="Times New Roman" w:hAnsi="Times New Roman"/>
          <w:sz w:val="20"/>
          <w:szCs w:val="20"/>
        </w:rPr>
        <w:t>alności leczniczej (</w:t>
      </w:r>
      <w:proofErr w:type="spellStart"/>
      <w:r w:rsidR="00B57871">
        <w:rPr>
          <w:rFonts w:ascii="Times New Roman" w:hAnsi="Times New Roman"/>
          <w:sz w:val="20"/>
          <w:szCs w:val="20"/>
        </w:rPr>
        <w:t>Dz.U</w:t>
      </w:r>
      <w:proofErr w:type="spellEnd"/>
      <w:r w:rsidR="00B57871">
        <w:rPr>
          <w:rFonts w:ascii="Times New Roman" w:hAnsi="Times New Roman"/>
          <w:sz w:val="20"/>
          <w:szCs w:val="20"/>
        </w:rPr>
        <w:t>. z 2022 r. poz.633</w:t>
      </w:r>
      <w:r>
        <w:rPr>
          <w:rFonts w:ascii="Times New Roman" w:hAnsi="Times New Roman"/>
          <w:sz w:val="20"/>
          <w:szCs w:val="20"/>
        </w:rPr>
        <w:t>)   oraz ustawy z dnia 27 sierpnia 2004 r. o świadczeniach opieki zdrowotnej finansowanych ze środków publicznych (Dz.U.2021 r. , poz.1285) a także  niniejszych warunków postępowania.</w:t>
      </w:r>
    </w:p>
    <w:p w:rsidR="0075508D" w:rsidRDefault="00CF280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4. W sprawach nieuregulowanych w niniejszych "Szczegółowych warunkach konkursów ofert" zastosowanie mają przepisy i postanowienia wskazane w ust. 3.</w:t>
      </w:r>
    </w:p>
    <w:p w:rsidR="00654DD8" w:rsidRPr="00631AA0" w:rsidRDefault="00654DD8" w:rsidP="00654DD8">
      <w:pPr>
        <w:widowControl w:val="0"/>
        <w:tabs>
          <w:tab w:val="left" w:pos="330"/>
        </w:tabs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zh-CN"/>
        </w:rPr>
      </w:pPr>
      <w:r w:rsidRPr="00631AA0">
        <w:rPr>
          <w:rFonts w:ascii="Times New Roman" w:eastAsia="Arial Unicode MS" w:hAnsi="Times New Roman"/>
          <w:color w:val="000000" w:themeColor="text1"/>
          <w:lang w:eastAsia="zh-CN"/>
        </w:rPr>
        <w:t>5.Niniejsze zamówienie jest współfinansowane przez Unię Europejską ze środków Europejskiego Funduszu Społecznego w ramach Programu Operacyjnego Wiedza Edukacja Rozwój 2014-2020 w ramach IV Osi priorytetowej Innowacje społeczne i współpraca ponadnarodowa, Działanie 4.1 Innowacje społeczne i realizowane jest na potrzeby projektu pn.: „Środowiskowe Centrum Zdrowia Psychicznego dla dzieci i młodzieży w Pabianicach” nr POWR.04.01.00-00-DM12/20</w:t>
      </w:r>
    </w:p>
    <w:p w:rsidR="00654DD8" w:rsidRDefault="00654DD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508D" w:rsidRDefault="0075508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75508D" w:rsidRDefault="00CF2809">
      <w:pPr>
        <w:widowControl w:val="0"/>
        <w:spacing w:after="0" w:line="240" w:lineRule="auto"/>
        <w:ind w:left="143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      II. DEFINICJE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75508D" w:rsidRDefault="0075508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508D" w:rsidRDefault="00CF280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Ilekroć w "Szczegółowych warunkach konkursów ofert" oraz w załącznikach do tego dokumentu jest mowa o:</w:t>
      </w:r>
    </w:p>
    <w:p w:rsidR="0075508D" w:rsidRDefault="00CF280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Oferencie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- to rozumie się przez to świadczeniodawcę w rozumieniu art. 26 ust.1 ustawy     z dnia 15 kwietnia 2011 r. o działalności leczniczej (</w:t>
      </w:r>
      <w:r w:rsidR="00654DD8">
        <w:rPr>
          <w:rFonts w:ascii="Times New Roman" w:hAnsi="Times New Roman"/>
          <w:sz w:val="20"/>
          <w:szCs w:val="20"/>
        </w:rPr>
        <w:t>(</w:t>
      </w:r>
      <w:proofErr w:type="spellStart"/>
      <w:r w:rsidR="00654DD8">
        <w:rPr>
          <w:rFonts w:ascii="Times New Roman" w:hAnsi="Times New Roman"/>
          <w:sz w:val="20"/>
          <w:szCs w:val="20"/>
        </w:rPr>
        <w:t>Dz.U</w:t>
      </w:r>
      <w:proofErr w:type="spellEnd"/>
      <w:r w:rsidR="00654DD8">
        <w:rPr>
          <w:rFonts w:ascii="Times New Roman" w:hAnsi="Times New Roman"/>
          <w:sz w:val="20"/>
          <w:szCs w:val="20"/>
        </w:rPr>
        <w:t>. z 2022 r. poz.633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) </w:t>
      </w:r>
    </w:p>
    <w:p w:rsidR="0075508D" w:rsidRDefault="00CF280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Udzielającym zamówienia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- rozumie się przez to Specjalistyczny Psychiatryczny Zespół Opieki Zdrowotnej w Łodzi.</w:t>
      </w:r>
    </w:p>
    <w:p w:rsidR="0075508D" w:rsidRDefault="00CF280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przedmiocie konkursu ofert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- rozumie się świadczenia zdrowotne w określonym zakresie. </w:t>
      </w:r>
    </w:p>
    <w:p w:rsidR="0075508D" w:rsidRDefault="00CF280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formularzu ofertowym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- rozumie się przez to druk „OFERTA’ przygotowany przez Udzielającego zamówienie , a wypełniony przez oferenta.</w:t>
      </w:r>
    </w:p>
    <w:p w:rsidR="0075508D" w:rsidRDefault="00CF280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świadczeniach zdrowotnych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świadczeniach będących przedmiotem umowy zawieranej z przyjmującym zamówienie</w:t>
      </w:r>
    </w:p>
    <w:p w:rsidR="0075508D" w:rsidRDefault="00CF280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umowie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wzorze umowy opracowanym przez Udzielającego zamówienia, stanowiącym załącznik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do niniejszych warunków</w:t>
      </w:r>
    </w:p>
    <w:p w:rsidR="0075508D" w:rsidRDefault="00CF2809">
      <w:pPr>
        <w:widowControl w:val="0"/>
        <w:spacing w:after="0" w:line="240" w:lineRule="auto"/>
        <w:ind w:left="143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III. PRZEDMIOT ZAMÓWIENIA</w:t>
      </w:r>
    </w:p>
    <w:p w:rsidR="0075508D" w:rsidRDefault="00CF2809" w:rsidP="00631AA0">
      <w:pPr>
        <w:suppressAutoHyphens w:val="0"/>
        <w:autoSpaceDE w:val="0"/>
        <w:jc w:val="both"/>
        <w:rPr>
          <w:rFonts w:eastAsia="Times New Roman"/>
          <w:sz w:val="20"/>
          <w:szCs w:val="20"/>
        </w:rPr>
      </w:pPr>
      <w:r w:rsidRPr="00631AA0">
        <w:rPr>
          <w:rFonts w:ascii="Times New Roman" w:eastAsia="Times New Roman" w:hAnsi="Times New Roman"/>
          <w:sz w:val="20"/>
          <w:szCs w:val="20"/>
        </w:rPr>
        <w:t xml:space="preserve">Przedmiotem zamówienia jest wykonywanie świadczeń zdrowotnych rodzaju: </w:t>
      </w:r>
      <w:r w:rsidRPr="00631AA0">
        <w:rPr>
          <w:rFonts w:ascii="Times New Roman" w:hAnsi="Times New Roman"/>
          <w:b/>
          <w:bCs/>
        </w:rPr>
        <w:t>psychoterapia  w Środow</w:t>
      </w:r>
      <w:r w:rsidRPr="00631AA0">
        <w:rPr>
          <w:rFonts w:ascii="Times New Roman" w:hAnsi="Times New Roman"/>
          <w:b/>
          <w:bCs/>
        </w:rPr>
        <w:t>i</w:t>
      </w:r>
      <w:r w:rsidRPr="00631AA0">
        <w:rPr>
          <w:rFonts w:ascii="Times New Roman" w:hAnsi="Times New Roman"/>
          <w:b/>
          <w:bCs/>
        </w:rPr>
        <w:t>skowym Ce</w:t>
      </w:r>
      <w:r w:rsidR="0093104A" w:rsidRPr="00631AA0">
        <w:rPr>
          <w:rFonts w:ascii="Times New Roman" w:hAnsi="Times New Roman"/>
          <w:b/>
          <w:bCs/>
        </w:rPr>
        <w:t>ntrum Zdrowia Psychicznego dla D</w:t>
      </w:r>
      <w:r w:rsidRPr="00631AA0">
        <w:rPr>
          <w:rFonts w:ascii="Times New Roman" w:hAnsi="Times New Roman"/>
          <w:b/>
          <w:bCs/>
        </w:rPr>
        <w:t xml:space="preserve">zieci i Młodzieży </w:t>
      </w:r>
      <w:r w:rsidR="00654DD8" w:rsidRPr="00631AA0">
        <w:rPr>
          <w:rFonts w:ascii="Times New Roman" w:hAnsi="Times New Roman"/>
          <w:b/>
          <w:bCs/>
        </w:rPr>
        <w:t xml:space="preserve">w Pabianicach I </w:t>
      </w:r>
      <w:proofErr w:type="spellStart"/>
      <w:r w:rsidR="00654DD8" w:rsidRPr="00631AA0">
        <w:rPr>
          <w:rFonts w:ascii="Times New Roman" w:hAnsi="Times New Roman"/>
          <w:b/>
          <w:bCs/>
        </w:rPr>
        <w:t>i</w:t>
      </w:r>
      <w:proofErr w:type="spellEnd"/>
      <w:r w:rsidR="00654DD8" w:rsidRPr="00631AA0">
        <w:rPr>
          <w:rFonts w:ascii="Times New Roman" w:hAnsi="Times New Roman"/>
          <w:b/>
          <w:bCs/>
        </w:rPr>
        <w:t xml:space="preserve"> II poziom refere</w:t>
      </w:r>
      <w:r w:rsidR="00654DD8" w:rsidRPr="00631AA0">
        <w:rPr>
          <w:rFonts w:ascii="Times New Roman" w:hAnsi="Times New Roman"/>
          <w:b/>
          <w:bCs/>
        </w:rPr>
        <w:t>n</w:t>
      </w:r>
      <w:r w:rsidR="00654DD8" w:rsidRPr="00631AA0">
        <w:rPr>
          <w:rFonts w:ascii="Times New Roman" w:hAnsi="Times New Roman"/>
          <w:b/>
          <w:bCs/>
        </w:rPr>
        <w:t>cyjny</w:t>
      </w:r>
      <w:r w:rsidRPr="00631AA0">
        <w:rPr>
          <w:rFonts w:ascii="Times New Roman" w:eastAsia="Times New Roman" w:hAnsi="Times New Roman"/>
          <w:sz w:val="20"/>
          <w:szCs w:val="20"/>
        </w:rPr>
        <w:t xml:space="preserve"> </w:t>
      </w:r>
      <w:r w:rsidR="00631AA0" w:rsidRPr="00631AA0">
        <w:rPr>
          <w:rFonts w:ascii="Times New Roman" w:eastAsia="Times New Roman" w:hAnsi="Times New Roman"/>
          <w:sz w:val="20"/>
          <w:szCs w:val="20"/>
        </w:rPr>
        <w:t xml:space="preserve">- </w:t>
      </w:r>
      <w:r w:rsidR="00631AA0" w:rsidRPr="00631AA0">
        <w:rPr>
          <w:rFonts w:ascii="Times New Roman" w:eastAsia="Calibri" w:hAnsi="Times New Roman"/>
          <w:b/>
          <w:bCs/>
        </w:rPr>
        <w:t>miejsce wykonywania świadczeń Pabianickie Centrum Medyczne Sp. z o.o. w Pabianicach</w:t>
      </w:r>
      <w:r w:rsidR="00631AA0">
        <w:rPr>
          <w:rFonts w:ascii="Times New Roman" w:eastAsia="Calibri" w:hAnsi="Times New Roman"/>
          <w:b/>
          <w:bCs/>
        </w:rPr>
        <w:t xml:space="preserve"> </w:t>
      </w:r>
      <w:r>
        <w:rPr>
          <w:rFonts w:eastAsia="Times New Roman"/>
          <w:sz w:val="20"/>
          <w:szCs w:val="20"/>
        </w:rPr>
        <w:t>zgodnie z niżej przedstawionym szczegółowym przedmiotem zamówienia</w:t>
      </w:r>
    </w:p>
    <w:p w:rsidR="00E65DC5" w:rsidRDefault="00CF2809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Udzielający zamówienia zastrzega sobie prawo wyboru takiej ilości ofert, aby móc realizować wszystkie wymogi ilościowe, finansowe i jakościowe wykonywania świadczeń zdrowotnych, określone w projekcie </w:t>
      </w:r>
    </w:p>
    <w:p w:rsidR="00E65DC5" w:rsidRDefault="00654DD8" w:rsidP="00631AA0">
      <w:pPr>
        <w:widowControl w:val="0"/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 w:rsidRPr="00654DD8">
        <w:rPr>
          <w:rFonts w:ascii="Times New Roman" w:eastAsia="Arial Unicode MS" w:hAnsi="Times New Roman"/>
          <w:color w:val="00B050"/>
          <w:sz w:val="24"/>
          <w:szCs w:val="24"/>
          <w:lang w:eastAsia="zh-CN"/>
        </w:rPr>
        <w:t xml:space="preserve"> </w:t>
      </w:r>
      <w:r w:rsidRPr="00631AA0">
        <w:rPr>
          <w:rFonts w:ascii="Times New Roman" w:eastAsia="Arial Unicode MS" w:hAnsi="Times New Roman"/>
          <w:color w:val="000000" w:themeColor="text1"/>
          <w:sz w:val="20"/>
          <w:szCs w:val="20"/>
          <w:lang w:eastAsia="zh-CN"/>
        </w:rPr>
        <w:t>pn.: „Środowiskowe Centrum Zdrowia Psychicznego dla dzieci i młodzieży w Pabianicach” nr POWR.04.01.00-00-DM12/20</w:t>
      </w:r>
    </w:p>
    <w:p w:rsidR="0075508D" w:rsidRDefault="0075508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508D" w:rsidRDefault="00CF2809">
      <w:pPr>
        <w:widowControl w:val="0"/>
        <w:spacing w:after="0" w:line="240" w:lineRule="auto"/>
        <w:ind w:left="143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>IV. KRYTERIA OCENY OFERT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Komisja konkursowa dokona wyboru oferty na podstawie sumy punktów za poszczególne kryteria.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</w:rPr>
        <w:t>Określenie poziomu możliwości zabezpieczenia ciągłości, kompleksowości, dostępności oraz jakości udzielanych świadczeń zdrowotnych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komisja oceni na podstawie dokumentów i informacji złożonych w formularzu ofertowym.</w:t>
      </w:r>
    </w:p>
    <w:p w:rsidR="0075508D" w:rsidRDefault="00CF2809">
      <w:pPr>
        <w:pStyle w:val="Standard"/>
        <w:spacing w:line="276" w:lineRule="auto"/>
      </w:pPr>
      <w:r>
        <w:rPr>
          <w:rFonts w:eastAsia="Times New Roman" w:cs="Times New Roman"/>
          <w:szCs w:val="22"/>
        </w:rPr>
        <w:t xml:space="preserve"> </w:t>
      </w:r>
      <w:r>
        <w:rPr>
          <w:rFonts w:eastAsia="Times New Roman" w:cs="Times New Roman"/>
          <w:b/>
          <w:bCs/>
          <w:szCs w:val="22"/>
        </w:rPr>
        <w:t>• ciągłość:</w:t>
      </w:r>
      <w:r>
        <w:rPr>
          <w:rFonts w:eastAsia="Times New Roman" w:cs="Times New Roman"/>
          <w:szCs w:val="22"/>
        </w:rPr>
        <w:t xml:space="preserve"> oceniana w szczególności poprzez ryzyko jej przerwania w wyniku niespełnienia przez oferenta wymagań, określonych dla zakresu w dniu złożenia oferty      max 5 punktów      </w:t>
      </w:r>
    </w:p>
    <w:p w:rsidR="0075508D" w:rsidRDefault="00CF2809">
      <w:pPr>
        <w:pStyle w:val="Standard"/>
        <w:spacing w:line="276" w:lineRule="auto"/>
        <w:rPr>
          <w:rFonts w:eastAsia="Times New Roman" w:cs="Times New Roman"/>
          <w:szCs w:val="22"/>
        </w:rPr>
      </w:pPr>
      <w:r>
        <w:rPr>
          <w:rFonts w:eastAsia="Times New Roman" w:cs="Times New Roman"/>
          <w:b/>
          <w:bCs/>
          <w:szCs w:val="22"/>
        </w:rPr>
        <w:t>• kompleksowość</w:t>
      </w:r>
      <w:r>
        <w:rPr>
          <w:rFonts w:eastAsia="Times New Roman" w:cs="Times New Roman"/>
          <w:szCs w:val="22"/>
        </w:rPr>
        <w:t xml:space="preserve"> : oceniana w szczególności poprzez możliwość kompleksowej realizacji określonych świadczeń zdrowotnych, uwzględniająca wszystkie etapy i elementy procesu ich realizacji, strukturę oraz proces udzielania świadczeń zdrowotnych przez Udzielającego zamówienia , profil leczonych przypadków, a także wymagania formalne  max 5 punktów</w:t>
      </w:r>
    </w:p>
    <w:p w:rsidR="0075508D" w:rsidRDefault="00CF2809">
      <w:pPr>
        <w:pStyle w:val="Standard"/>
        <w:spacing w:line="276" w:lineRule="auto"/>
        <w:rPr>
          <w:rFonts w:eastAsia="Times New Roman" w:cs="Times New Roman"/>
          <w:b/>
          <w:bCs/>
          <w:szCs w:val="22"/>
        </w:rPr>
      </w:pPr>
      <w:r>
        <w:rPr>
          <w:rFonts w:eastAsia="Times New Roman" w:cs="Times New Roman"/>
          <w:b/>
          <w:bCs/>
          <w:szCs w:val="22"/>
        </w:rPr>
        <w:t>• dostępność:</w:t>
      </w:r>
      <w:r>
        <w:rPr>
          <w:rFonts w:eastAsia="Times New Roman" w:cs="Times New Roman"/>
          <w:szCs w:val="22"/>
        </w:rPr>
        <w:t xml:space="preserve"> oceniana w szczególności poprzez liczbę dni i godzin udzielania świadczeń oraz organizację przyjęć świadczeniobiorców  max 5 punktów</w:t>
      </w:r>
    </w:p>
    <w:p w:rsidR="0075508D" w:rsidRDefault="00CF2809">
      <w:pPr>
        <w:pStyle w:val="Standard"/>
        <w:spacing w:line="276" w:lineRule="auto"/>
        <w:rPr>
          <w:rFonts w:eastAsia="Times New Roman" w:cs="Times New Roman"/>
          <w:szCs w:val="22"/>
        </w:rPr>
      </w:pPr>
      <w:r>
        <w:rPr>
          <w:rFonts w:eastAsia="Times New Roman" w:cs="Times New Roman"/>
          <w:b/>
          <w:bCs/>
          <w:szCs w:val="22"/>
        </w:rPr>
        <w:t>• jakość:</w:t>
      </w:r>
      <w:r>
        <w:rPr>
          <w:rFonts w:eastAsia="Times New Roman" w:cs="Times New Roman"/>
          <w:szCs w:val="22"/>
        </w:rPr>
        <w:t xml:space="preserve"> oceniana w szczególności poprzez  kwalifikacje oferenta, jego umiejętności oraz doświadczenie, jak również zewnętrzną ocenę jakości oraz wyniki kontroli prowadzonej przez Narodowy Fundusz Zdrowia   max 5 punktów</w:t>
      </w:r>
    </w:p>
    <w:p w:rsidR="0075508D" w:rsidRDefault="0075508D">
      <w:pPr>
        <w:widowControl w:val="0"/>
        <w:spacing w:after="0" w:line="240" w:lineRule="auto"/>
        <w:ind w:left="143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Dokonując wyboru najkorzystniejszych ofert komisja konkursowa kieruje się kryteriami: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ceną świadczenia (C)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wzór: maks. Ilość punktów dla kryterium wynosi: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55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          cena minimalna wg. ofert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Wartość pkt. C = ------------------------------------------ x maks. ilość pkt.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             cena ofert ocenianej</w:t>
      </w:r>
    </w:p>
    <w:p w:rsidR="0075508D" w:rsidRDefault="0075508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508D" w:rsidRDefault="0075508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508D" w:rsidRDefault="0075508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- 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dostępność-jakość-ciągłość-kompleksowość  (DJCK)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wzór: maks. Ilość punktów dla kryterium wynosi: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20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Wartość pkt. DJCK: 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•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dostępność udzielanych świadczeń: 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poziom niski -1pkt        poziom średni-2pkt        poziom wysoki-4 pkt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•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jakości udzielanych świadczeń: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poziom niski – 1pkt       poziom średni-2 pkt       poziom wysoki-4pkt. 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•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ciągłość udzielanych świadczeń: 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poziom niski - 1pkt      poziom średni-2pkt         poziom wysoki-4 pkt 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•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kompleksowość  udzielanych świadczeń: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poziom niski - 2pkt      poziom średni-4pkt         poziom wysoki-8pkt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-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kwalifikacjami zawodowymi (K)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maks. Ilość punktów dla kryterium wynosi: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25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Wartość pkt. K: 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• 10 pkt za posiadanie  tytułu mgr psychologii</w:t>
      </w:r>
      <w:r>
        <w:rPr>
          <w:rFonts w:ascii="Times New Roman" w:eastAsia="Times New Roman" w:hAnsi="Times New Roman"/>
          <w:sz w:val="20"/>
          <w:szCs w:val="20"/>
          <w:rtl/>
          <w:lang w:eastAsia="pl-PL"/>
        </w:rPr>
        <w:t>٭٭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, lub tytuł lekarza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• 10 pkt  za ukończenie szkoły psychoterapii lub ukończenie co najmniej drugiego roku szkolenia</w:t>
      </w:r>
      <w:r>
        <w:rPr>
          <w:rFonts w:ascii="Times New Roman" w:eastAsia="Times New Roman" w:hAnsi="Times New Roman"/>
          <w:sz w:val="20"/>
          <w:szCs w:val="20"/>
          <w:rtl/>
          <w:lang w:eastAsia="pl-PL"/>
        </w:rPr>
        <w:t>٭٭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• 5 pkt  za staż w realizacji przedmiotowych świadczeń przekraczający 5  lat</w:t>
      </w:r>
      <w:r>
        <w:rPr>
          <w:rFonts w:ascii="Times New Roman" w:eastAsia="Times New Roman" w:hAnsi="Times New Roman"/>
          <w:sz w:val="20"/>
          <w:szCs w:val="20"/>
          <w:rtl/>
          <w:lang w:eastAsia="pl-PL"/>
        </w:rPr>
        <w:t>٭٭/٭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,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• 10 pkt za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posiadanie certyfikatu jakości ISO 900</w:t>
      </w:r>
      <w:r>
        <w:rPr>
          <w:rFonts w:ascii="Times New Roman" w:eastAsia="Times New Roman" w:hAnsi="Times New Roman"/>
          <w:sz w:val="20"/>
          <w:szCs w:val="20"/>
          <w:rtl/>
          <w:lang w:eastAsia="pl-PL"/>
        </w:rPr>
        <w:t>٭٭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• 10 pkt za 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posiadanie akredytacji</w:t>
      </w:r>
      <w:r>
        <w:rPr>
          <w:rFonts w:ascii="Times New Roman" w:eastAsia="Times New Roman" w:hAnsi="Times New Roman"/>
          <w:sz w:val="20"/>
          <w:szCs w:val="20"/>
          <w:rtl/>
          <w:lang w:eastAsia="pl-PL"/>
        </w:rPr>
        <w:t>٭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Komisja w trakcie postępowania konkursowego może poprosić oferenta do przedłożenia zaświadczenia o posiadaniu certyfikatu ISO 9001, akredytacji (jeżeli oferent zaznaczył to w formularzu ofertowym)</w:t>
      </w:r>
    </w:p>
    <w:p w:rsidR="0075508D" w:rsidRDefault="0075508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508D" w:rsidRDefault="0075508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* *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Dotyczy osób legitymujących się nabyciem fachowych kwalifikacji do udzielania określonych świadczeń zdrowotnych 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*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Dotyczy podmiotów leczniczych .Dla powyższych kryteriów oceny ofert Zamawiający będzie obliczał wartość punktową oferty w oparciu o następujący wzór: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C + DJCK + K = wartość punktowa oferty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 Maksymalna wartość punktowa oferty = 100.</w:t>
      </w:r>
    </w:p>
    <w:p w:rsidR="0075508D" w:rsidRDefault="00CF28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Wybrana będzie oferta / oferty o najwyższej wartości punktowej*. Udzielający zamówienie zastrzega sobie prawo wyboru ofert w liczbie umożliwiającej realizacje zapotrzebowania Zamawiającego na świadczenia będące przedmiotem konkursu.</w:t>
      </w:r>
    </w:p>
    <w:p w:rsidR="0075508D" w:rsidRDefault="00CF280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</w:rPr>
        <w:t xml:space="preserve">       V.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PODSTAWOWE ZASADY PRZEPROWADZENIA KONKURSU OFERT</w:t>
      </w:r>
    </w:p>
    <w:p w:rsidR="0075508D" w:rsidRDefault="00CF2809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Ofertę składa Oferent dysponujący odpowiednimi kwalifikacjami lub uprawnieniami do wykonywania świadczeń zdrowotnych objętych przedmiotem zamówienia w zakresie objętym postępowaniem konkursowym.</w:t>
      </w:r>
    </w:p>
    <w:p w:rsidR="0075508D" w:rsidRDefault="00CF2809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>Do postępowania konkursowego może przystąpić Oferent, z którym w okresie ostatnich 5 lat poprzedzających termin składania ofert nie rozwiązano  umowy o udzielanie świadczeń zdrowotnych  przez Udzielającego zamówienia w zakresie lub rodzaju odpowiadającym przedmiotowi ogłoszenia, bez zachowania okresu wypowiedzenia z przyczyn leżących po stronie Oferenta .</w:t>
      </w:r>
    </w:p>
    <w:p w:rsidR="0075508D" w:rsidRDefault="0075508D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75508D" w:rsidRDefault="00CF2809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>Dokonując wyboru najkorzystniejszych ofert Udzielający zamówienia stosuje zasady określone w niniejszych "Szczegółowych warunkach konkursów ofert" oraz ”Regulaminie pracy komisji konkursowej”.</w:t>
      </w:r>
    </w:p>
    <w:p w:rsidR="0075508D" w:rsidRDefault="00CF2809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Udzielający zamówienia zastrzega sobie prawo do odwołania konkursu lub jego unieważnienia oraz do przesunięcia terminu składania ofert oraz do niedokonania wy boru oferenta. </w:t>
      </w:r>
    </w:p>
    <w:p w:rsidR="0075508D" w:rsidRDefault="00CF2809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>O odwołaniu lub unieważnieniu konkursu ofert Udzielający zamówienia zawiadamia oferentów na stronie swojej internetowej.</w:t>
      </w:r>
    </w:p>
    <w:p w:rsidR="0075508D" w:rsidRDefault="0075508D">
      <w:pPr>
        <w:pStyle w:val="Rozdzia"/>
        <w:keepNext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508D" w:rsidRDefault="00CF2809">
      <w:pPr>
        <w:pStyle w:val="Rozdzia"/>
        <w:keepNext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VI.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INFORMACJA O DOKUMENTACH ZAŁĄCZANYCH PRZEZ  OFERENTA</w:t>
      </w:r>
    </w:p>
    <w:p w:rsidR="0075508D" w:rsidRDefault="00CF2809">
      <w:pPr>
        <w:pStyle w:val="Rozdzia"/>
        <w:keepNext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5508D" w:rsidRDefault="00CF280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 celu uznania, że oferta spełnia wymagane warunki, oferent zobowiązany jest dołączyć do oferty odpowiednie dokumenty wskazane w formularzu oferty.</w:t>
      </w:r>
    </w:p>
    <w:p w:rsidR="0075508D" w:rsidRDefault="00CF2809">
      <w:pPr>
        <w:pStyle w:val="Textbody"/>
        <w:spacing w:after="0"/>
        <w:ind w:left="36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</w:t>
      </w:r>
    </w:p>
    <w:p w:rsidR="0075508D" w:rsidRDefault="00CF280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Dokumenty, o których mowa w pkt. 1 niniejszego rozdziału oferent przedkłada w formie oryginału lub kserokopii poświadczonej przez siebie za zgodność z oryginałem.</w:t>
      </w:r>
    </w:p>
    <w:p w:rsidR="0075508D" w:rsidRDefault="00CF280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 celu sprawdzenia autentyczności przedłożonych dokumentów Zamawiający może zażądać od oferenta przedstawienia oryginału lub notarialnie potwierdzonej kopii dokumentu, gdy kserokopia dokumentu jest nieczytelna lub budzi wątpliwości co do jej prawdziwości. </w:t>
      </w:r>
    </w:p>
    <w:p w:rsidR="0075508D" w:rsidRDefault="0075508D">
      <w:pPr>
        <w:widowControl w:val="0"/>
        <w:spacing w:after="0" w:line="240" w:lineRule="auto"/>
        <w:ind w:left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508D" w:rsidRDefault="00CF2809">
      <w:pPr>
        <w:widowControl w:val="0"/>
        <w:spacing w:after="0" w:line="240" w:lineRule="auto"/>
        <w:ind w:left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VII. SPOSÓB PRZYGOTOWANIA OFERTY</w:t>
      </w:r>
    </w:p>
    <w:p w:rsidR="0075508D" w:rsidRDefault="00CF2809">
      <w:pPr>
        <w:pStyle w:val="Paragraf"/>
        <w:keepNext/>
        <w:spacing w:before="160" w:line="240" w:lineRule="auto"/>
        <w:jc w:val="both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</w:p>
    <w:p w:rsidR="0075508D" w:rsidRDefault="00631AA0" w:rsidP="00631AA0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bookmarkStart w:id="0" w:name="_GoBack"/>
      <w:bookmarkEnd w:id="0"/>
      <w:r w:rsidR="00CF2809">
        <w:rPr>
          <w:rFonts w:ascii="Times New Roman" w:hAnsi="Times New Roman"/>
          <w:sz w:val="20"/>
          <w:szCs w:val="20"/>
        </w:rPr>
        <w:t>Oferent zobowiązany jest złożyć ofertę w formie pisemnej.</w:t>
      </w:r>
    </w:p>
    <w:p w:rsidR="0075508D" w:rsidRDefault="00CF28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Zasady ogólne składania ofert</w:t>
      </w:r>
    </w:p>
    <w:p w:rsidR="0075508D" w:rsidRDefault="00CF28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oferta powinna być sporządzona w języku polskim na formularzu udostępnionym przez Udzielającego zamówienie,</w:t>
      </w:r>
    </w:p>
    <w:p w:rsidR="0075508D" w:rsidRDefault="00CF28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2) w lewym górnym rogu oferty należy podać dane identyfikacyjne podmiotu składającego ofertę,</w:t>
      </w:r>
    </w:p>
    <w:p w:rsidR="0075508D" w:rsidRDefault="00CF28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poniżej dane identyfikacyjne – tytuł: „Konkurs na udzielanie świadczeń zdrowotnych …......................”</w:t>
      </w:r>
    </w:p>
    <w:p w:rsidR="0075508D" w:rsidRDefault="00CF2809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3.   Ofertę należy złożyć w pojedynczej zaklejonej kopercie, odpowiednio opisanej </w:t>
      </w:r>
      <w:r>
        <w:rPr>
          <w:rFonts w:ascii="Times New Roman" w:hAnsi="Times New Roman"/>
          <w:sz w:val="20"/>
          <w:szCs w:val="20"/>
        </w:rPr>
        <w:t>w terminie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i miejscu określonym w ogłoszeniu o konkursie ofert.</w:t>
      </w:r>
    </w:p>
    <w:p w:rsidR="0075508D" w:rsidRDefault="00CF2809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4. </w:t>
      </w:r>
      <w:r>
        <w:rPr>
          <w:rFonts w:ascii="Times New Roman" w:hAnsi="Times New Roman"/>
          <w:sz w:val="20"/>
          <w:szCs w:val="20"/>
        </w:rPr>
        <w:t>Każda strona oferty  powinna być podpisana lub parafowana, przez oferenta lub osoby uprawnione do reprezentowania oferenta</w:t>
      </w:r>
      <w:bookmarkStart w:id="1" w:name="_Toc50270602"/>
      <w:bookmarkEnd w:id="1"/>
    </w:p>
    <w:p w:rsidR="0075508D" w:rsidRDefault="00CF280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Oferent może wprowadzić zmiany lub wycofać złożoną ofertę przed upływem terminu składania ofert.</w:t>
      </w:r>
    </w:p>
    <w:p w:rsidR="0075508D" w:rsidRDefault="00CF2809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6. Powiadomienie o wprowadzeniu zmian lub wycofaniu oferty winno zostać złożone w sposób i formie przewidzianej dla oferty, z tym, że koperta powinna być dodatkowo oznaczona dopiskiem „zmiana” lub „wycofanie”.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                </w:t>
      </w:r>
    </w:p>
    <w:p w:rsidR="0075508D" w:rsidRDefault="00CF2809">
      <w:pPr>
        <w:pStyle w:val="Paragraf"/>
        <w:keepNext/>
        <w:spacing w:before="160" w:line="240" w:lineRule="auto"/>
        <w:jc w:val="both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 xml:space="preserve">                                    VIII. SPOSÓB SKŁADANIA OFERT</w:t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>Oferent może złożyć tylko jedną ofertę dotyczącą danego przedmiotu postępowania.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>Ofertę składa się w siedzibie Udzielającego zamówienie w terminie i miejscu określonym w ogłoszeniu o postępowaniu.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 Oferent może uzupełnić złożoną przez siebie ofertę pod warunkiem, że komisja konkursowa otrzyma pisemne powiadomienie o uzupełnieniu oferty przed upływem terminu składania ofert. Powiadomienie musi być oznaczone w taki sam sposób  jak oferta oraz dodatkowo zawierać dopisek „UZUPEŁNIENIE OFERTY”. 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Oferent może, przed upływem terminu składania ofert, wycofać złożoną przez siebie ofertę, pod warunkiem, że komisja konkursowa otrzyma pisemne oświadczenie oferenta o wycofaniu oferty. 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>W przypadku wycofania złożonej oferty, oferent może, przed upływem terminu składania ofert, złożyć nową ofertę z zachowaniem warunków określonych w  warunkach postępowania.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>Po upływie terminu składania ofert, oferent jest związany ofertą do czasu rozstrzygnięcia postępowania.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 Po upływie terminu składania ofert, złożone w postępowaniu oferty wraz z wszelkimi załączonymi dokumentami nie podlegają zwrotowi. Oferent nie może po otwarciu ofert żądać zwrotu, zamiany lub przeniesienia do oferty złożonej w innym postępowaniu dokumentów będących częścią tej oferty.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 W przypadku wezwania oferenta przez komisję do usunięcia braków formalnych oferty, oferent wykonuje wskazane czynności w wyznaczonym terminie pod rygorem nieważności, 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Jeżeli oferent wykonuje wezwanie komisji poprzez przesłanie dokumentów drogą pocztową uważa się, że termin został zachowany, jeżeli data stempla pocztowego (data nadania) nie jest późniejsza niż termin określony w oświadczeniu. 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>Kopertę zawierającą dokumenty lub oświadczenia stanowiące realizację wezwania komisji do usunięcia braków formalnych oferty oznacza się jak ofertę oraz dodatkowo umieszcza się dopisek „USUNIĘCIE BRAKÓW FORMALNYCH OFERTY”.</w:t>
      </w:r>
    </w:p>
    <w:p w:rsidR="0075508D" w:rsidRDefault="0075508D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75508D" w:rsidRDefault="0075508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508D" w:rsidRDefault="00CF28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IX. ZASADY PRZEPROWADZENIA POSTEPOWANIA</w:t>
      </w:r>
    </w:p>
    <w:p w:rsidR="0075508D" w:rsidRDefault="00CF2809">
      <w:pPr>
        <w:pStyle w:val="Paragraf"/>
        <w:keepNext/>
        <w:spacing w:before="160" w:line="240" w:lineRule="auto"/>
        <w:jc w:val="both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</w:p>
    <w:p w:rsidR="0075508D" w:rsidRDefault="00CF28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Tryb pracy komisji prowadzącej postępo</w:t>
      </w:r>
      <w:bookmarkStart w:id="2" w:name="_Toc50270604"/>
      <w:r>
        <w:rPr>
          <w:rFonts w:ascii="Times New Roman" w:hAnsi="Times New Roman"/>
          <w:sz w:val="20"/>
          <w:szCs w:val="20"/>
        </w:rPr>
        <w:t>wanie określa regulamin komisji</w:t>
      </w:r>
    </w:p>
    <w:p w:rsidR="0075508D" w:rsidRDefault="0075508D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5508D" w:rsidRDefault="00CF280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Członkiem komisji, nie może być osoba podlegająca wyłączeniu z udziału w komisji w przypadkach wskazanych w Regulaminie pracy komisji konkursowej:</w:t>
      </w:r>
    </w:p>
    <w:p w:rsidR="0075508D" w:rsidRDefault="00CF280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 razie konieczności wyłączenia członka komisji konkursowej z przyczyn, o których mowa w ust.1, nowego członka komisji powołuje Zamawiający.</w:t>
      </w:r>
    </w:p>
    <w:p w:rsidR="0075508D" w:rsidRDefault="00CF280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Zamawiający nie powołuje nowego członka komisji konkursowej w przypadku określonym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w ust.1 o ile komisja konkursowa liczyć będzie, pomimo wyłączenia jej członka, co najmniej trzy osoby.</w:t>
      </w:r>
    </w:p>
    <w:p w:rsidR="0075508D" w:rsidRDefault="00CF2809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Zamawiający wskazuje nowego przewodniczącego, jeśli wyłączenie członka komisji konkursowej dotyczy osoby pełniącej tę funkcję.</w:t>
      </w:r>
    </w:p>
    <w:p w:rsidR="0075508D" w:rsidRDefault="0075508D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5508D" w:rsidRDefault="00CF2809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bookmarkEnd w:id="2"/>
      <w:r>
        <w:rPr>
          <w:rFonts w:ascii="Times New Roman" w:hAnsi="Times New Roman"/>
          <w:b/>
          <w:sz w:val="20"/>
          <w:szCs w:val="20"/>
        </w:rPr>
        <w:t>X. SPOSÓB SKAŁADANIA ŚRODKÓW ODWOŁAWCZYCH</w:t>
      </w:r>
    </w:p>
    <w:p w:rsidR="0075508D" w:rsidRDefault="00CF2809">
      <w:pPr>
        <w:pStyle w:val="Paragraf"/>
        <w:keepNext/>
        <w:spacing w:before="160" w:line="240" w:lineRule="auto"/>
        <w:jc w:val="both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toku postępowania oferent może złożyć w formie pisemnej do komisji prowadzącej postępowanie   umotywowany protest w terminie 7 dni roboczych od dnia dokonania zaskarżonej czynności.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Protest uważa się za wniesiony z chwilą, gdy dotarł on do komisji prowadzącej postępowanie w taki sposób, że mogła się zapoznać z jego treścią.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Tryb rozpatrywania protestów określa  regulamin komisji.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Odwołanie od rozstrzygnięcia konkursu składa się w formie pisemnej do Dyrektora Szpitala.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Odwołanie przesłane drogą pocztową uważa się za złożone w terminie, jeżeli data stempla pocztowego (data nadania) nie jest późniejsza niż termin do jego składania.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Odwołanie wnosi się w terminie 7 dni od dnia ogłoszenia o rozstrzygnięciu postępowania.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Odwołanie wniesione po terminie nie podlega rozpatrzeniu.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Odwołanie powinno zawierać w szczególności dane identyfikacyjne oferenta, w tym jego adres, żądanie wraz z uzasadnieniem, oznaczenie przedmiotu postępowania oraz wskazanie terminu ogłoszenia o rozstrzygnięciu postępowania, którego dotyczy. Do odwołania dołącza się dowód potwierdzający umocowanie składającego odwołanie do działania w imieniu oferenta.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Przesłanie odwołania za pomocą teleksu, poczty elektronicznej lub telefaksu wymaga potwierdzenia w formie pisemnej przed upływem terminu do jego złożenia.</w:t>
      </w:r>
    </w:p>
    <w:p w:rsidR="0075508D" w:rsidRDefault="0075508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75508D">
      <w:headerReference w:type="default" r:id="rId9"/>
      <w:pgSz w:w="11906" w:h="16838"/>
      <w:pgMar w:top="2675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896" w:rsidRDefault="00A94896">
      <w:pPr>
        <w:spacing w:after="0" w:line="240" w:lineRule="auto"/>
      </w:pPr>
      <w:r>
        <w:separator/>
      </w:r>
    </w:p>
  </w:endnote>
  <w:endnote w:type="continuationSeparator" w:id="0">
    <w:p w:rsidR="00A94896" w:rsidRDefault="00A9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896" w:rsidRDefault="00A94896">
      <w:pPr>
        <w:spacing w:after="0" w:line="240" w:lineRule="auto"/>
      </w:pPr>
      <w:r>
        <w:separator/>
      </w:r>
    </w:p>
  </w:footnote>
  <w:footnote w:type="continuationSeparator" w:id="0">
    <w:p w:rsidR="00A94896" w:rsidRDefault="00A94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8D" w:rsidRDefault="00CF2809">
    <w:pPr>
      <w:pStyle w:val="Nagwek"/>
    </w:pPr>
    <w:r>
      <w:rPr>
        <w:noProof/>
        <w:lang w:eastAsia="pl-PL"/>
      </w:rPr>
      <w:drawing>
        <wp:inline distT="0" distB="0" distL="0" distR="0">
          <wp:extent cx="6151245" cy="5568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51245" cy="556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  <w:b w:val="0"/>
        <w:bCs/>
        <w:color w:val="FF0000"/>
        <w:sz w:val="22"/>
        <w:szCs w:val="20"/>
        <w:lang w:eastAsia="ar-SA"/>
      </w:rPr>
    </w:lvl>
  </w:abstractNum>
  <w:abstractNum w:abstractNumId="1">
    <w:nsid w:val="07337072"/>
    <w:multiLevelType w:val="multilevel"/>
    <w:tmpl w:val="1584E4F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E061EE"/>
    <w:multiLevelType w:val="multilevel"/>
    <w:tmpl w:val="47EA694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633F09"/>
    <w:multiLevelType w:val="hybridMultilevel"/>
    <w:tmpl w:val="9AECC4F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37BA4"/>
    <w:multiLevelType w:val="multilevel"/>
    <w:tmpl w:val="2BE20C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FAE1A7B"/>
    <w:multiLevelType w:val="multilevel"/>
    <w:tmpl w:val="0F4ACF2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807503"/>
    <w:multiLevelType w:val="multilevel"/>
    <w:tmpl w:val="7550E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AA07D0"/>
    <w:multiLevelType w:val="multilevel"/>
    <w:tmpl w:val="AA2E4C5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3E2637"/>
    <w:multiLevelType w:val="multilevel"/>
    <w:tmpl w:val="804AF7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8670329"/>
    <w:multiLevelType w:val="multilevel"/>
    <w:tmpl w:val="DE201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33D2E2E"/>
    <w:multiLevelType w:val="hybridMultilevel"/>
    <w:tmpl w:val="D1F09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80A18"/>
    <w:multiLevelType w:val="multilevel"/>
    <w:tmpl w:val="C8E6C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8D"/>
    <w:rsid w:val="003D7B9C"/>
    <w:rsid w:val="004C58BB"/>
    <w:rsid w:val="00631AA0"/>
    <w:rsid w:val="00654DD8"/>
    <w:rsid w:val="0075508D"/>
    <w:rsid w:val="00772C6B"/>
    <w:rsid w:val="008D78A9"/>
    <w:rsid w:val="0093104A"/>
    <w:rsid w:val="00941334"/>
    <w:rsid w:val="00952B25"/>
    <w:rsid w:val="00A31E68"/>
    <w:rsid w:val="00A94896"/>
    <w:rsid w:val="00B57871"/>
    <w:rsid w:val="00CF2809"/>
    <w:rsid w:val="00DA2634"/>
    <w:rsid w:val="00E6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A0E"/>
    <w:pPr>
      <w:spacing w:after="200" w:line="276" w:lineRule="auto"/>
    </w:pPr>
    <w:rPr>
      <w:rFonts w:ascii="Calibri" w:hAnsi="Calibri" w:cs="Times New Roman"/>
      <w:sz w:val="22"/>
    </w:rPr>
  </w:style>
  <w:style w:type="paragraph" w:styleId="Nagwek7">
    <w:name w:val="heading 7"/>
    <w:basedOn w:val="Normalny"/>
    <w:next w:val="Normalny"/>
    <w:link w:val="Nagwek7Znak"/>
    <w:qFormat/>
    <w:rsid w:val="00F30C8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qFormat/>
    <w:rsid w:val="00F30C82"/>
    <w:rPr>
      <w:rFonts w:eastAsia="Times New Roman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F30C82"/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30C82"/>
    <w:rPr>
      <w:rFonts w:eastAsia="Times New Roman" w:cs="Times New Roman"/>
      <w:sz w:val="20"/>
      <w:szCs w:val="20"/>
      <w:lang w:eastAsia="pl-PL"/>
    </w:rPr>
  </w:style>
  <w:style w:type="character" w:customStyle="1" w:styleId="TekstZnak">
    <w:name w:val="Tekst Znak"/>
    <w:qFormat/>
    <w:rsid w:val="00F30C82"/>
    <w:rPr>
      <w:rFonts w:ascii="Arial" w:hAnsi="Arial"/>
      <w:caps/>
      <w:sz w:val="24"/>
      <w:szCs w:val="24"/>
      <w:lang w:val="pl-PL"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86C1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01D5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01D59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01D5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link w:val="TekstpodstawowyZnak"/>
    <w:rsid w:val="00F30C8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podstawowy3">
    <w:name w:val="Body Text 3"/>
    <w:basedOn w:val="Normalny"/>
    <w:link w:val="Tekstpodstawowy3Znak"/>
    <w:qFormat/>
    <w:rsid w:val="00F30C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paragraph" w:customStyle="1" w:styleId="Rozdzia">
    <w:name w:val="Rozdział"/>
    <w:basedOn w:val="Normalny"/>
    <w:qFormat/>
    <w:rsid w:val="00F30C82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Paragraf">
    <w:name w:val="Paragraf"/>
    <w:basedOn w:val="Tekstpodstawowy3"/>
    <w:qFormat/>
    <w:rsid w:val="00F30C82"/>
    <w:pPr>
      <w:spacing w:before="120" w:line="360" w:lineRule="auto"/>
      <w:jc w:val="center"/>
    </w:pPr>
    <w:rPr>
      <w:rFonts w:ascii="Arial" w:hAnsi="Arial"/>
      <w:b/>
      <w:color w:val="000000"/>
      <w:sz w:val="24"/>
    </w:rPr>
  </w:style>
  <w:style w:type="paragraph" w:customStyle="1" w:styleId="Aaaa">
    <w:name w:val="Aaaa"/>
    <w:basedOn w:val="Normalny"/>
    <w:qFormat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8"/>
      <w:szCs w:val="24"/>
      <w:lang w:eastAsia="pl-PL"/>
    </w:rPr>
  </w:style>
  <w:style w:type="paragraph" w:customStyle="1" w:styleId="Tekst">
    <w:name w:val="Tekst"/>
    <w:basedOn w:val="Normalny"/>
    <w:qFormat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F30C8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86C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29B5"/>
    <w:pPr>
      <w:ind w:left="720"/>
      <w:contextualSpacing/>
    </w:pPr>
  </w:style>
  <w:style w:type="paragraph" w:customStyle="1" w:styleId="Textbody">
    <w:name w:val="Text body"/>
    <w:basedOn w:val="Normalny"/>
    <w:qFormat/>
    <w:rsid w:val="00C56FF6"/>
    <w:pPr>
      <w:widowControl w:val="0"/>
      <w:spacing w:after="120" w:line="240" w:lineRule="auto"/>
    </w:pPr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paragraph" w:customStyle="1" w:styleId="Standard">
    <w:name w:val="Standard"/>
    <w:qFormat/>
    <w:rsid w:val="00A90F4C"/>
    <w:pPr>
      <w:widowControl w:val="0"/>
      <w:textAlignment w:val="baseline"/>
    </w:pPr>
    <w:rPr>
      <w:rFonts w:eastAsia="Arial Unicode MS" w:cs="Tahoma"/>
      <w:kern w:val="2"/>
      <w:sz w:val="22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01D5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01D59"/>
    <w:rPr>
      <w:b/>
      <w:b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A0E"/>
    <w:pPr>
      <w:spacing w:after="200" w:line="276" w:lineRule="auto"/>
    </w:pPr>
    <w:rPr>
      <w:rFonts w:ascii="Calibri" w:hAnsi="Calibri" w:cs="Times New Roman"/>
      <w:sz w:val="22"/>
    </w:rPr>
  </w:style>
  <w:style w:type="paragraph" w:styleId="Nagwek7">
    <w:name w:val="heading 7"/>
    <w:basedOn w:val="Normalny"/>
    <w:next w:val="Normalny"/>
    <w:link w:val="Nagwek7Znak"/>
    <w:qFormat/>
    <w:rsid w:val="00F30C8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qFormat/>
    <w:rsid w:val="00F30C82"/>
    <w:rPr>
      <w:rFonts w:eastAsia="Times New Roman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F30C82"/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30C82"/>
    <w:rPr>
      <w:rFonts w:eastAsia="Times New Roman" w:cs="Times New Roman"/>
      <w:sz w:val="20"/>
      <w:szCs w:val="20"/>
      <w:lang w:eastAsia="pl-PL"/>
    </w:rPr>
  </w:style>
  <w:style w:type="character" w:customStyle="1" w:styleId="TekstZnak">
    <w:name w:val="Tekst Znak"/>
    <w:qFormat/>
    <w:rsid w:val="00F30C82"/>
    <w:rPr>
      <w:rFonts w:ascii="Arial" w:hAnsi="Arial"/>
      <w:caps/>
      <w:sz w:val="24"/>
      <w:szCs w:val="24"/>
      <w:lang w:val="pl-PL"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86C1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01D5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01D59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01D5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link w:val="TekstpodstawowyZnak"/>
    <w:rsid w:val="00F30C8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podstawowy3">
    <w:name w:val="Body Text 3"/>
    <w:basedOn w:val="Normalny"/>
    <w:link w:val="Tekstpodstawowy3Znak"/>
    <w:qFormat/>
    <w:rsid w:val="00F30C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paragraph" w:customStyle="1" w:styleId="Rozdzia">
    <w:name w:val="Rozdział"/>
    <w:basedOn w:val="Normalny"/>
    <w:qFormat/>
    <w:rsid w:val="00F30C82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Paragraf">
    <w:name w:val="Paragraf"/>
    <w:basedOn w:val="Tekstpodstawowy3"/>
    <w:qFormat/>
    <w:rsid w:val="00F30C82"/>
    <w:pPr>
      <w:spacing w:before="120" w:line="360" w:lineRule="auto"/>
      <w:jc w:val="center"/>
    </w:pPr>
    <w:rPr>
      <w:rFonts w:ascii="Arial" w:hAnsi="Arial"/>
      <w:b/>
      <w:color w:val="000000"/>
      <w:sz w:val="24"/>
    </w:rPr>
  </w:style>
  <w:style w:type="paragraph" w:customStyle="1" w:styleId="Aaaa">
    <w:name w:val="Aaaa"/>
    <w:basedOn w:val="Normalny"/>
    <w:qFormat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8"/>
      <w:szCs w:val="24"/>
      <w:lang w:eastAsia="pl-PL"/>
    </w:rPr>
  </w:style>
  <w:style w:type="paragraph" w:customStyle="1" w:styleId="Tekst">
    <w:name w:val="Tekst"/>
    <w:basedOn w:val="Normalny"/>
    <w:qFormat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F30C8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86C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29B5"/>
    <w:pPr>
      <w:ind w:left="720"/>
      <w:contextualSpacing/>
    </w:pPr>
  </w:style>
  <w:style w:type="paragraph" w:customStyle="1" w:styleId="Textbody">
    <w:name w:val="Text body"/>
    <w:basedOn w:val="Normalny"/>
    <w:qFormat/>
    <w:rsid w:val="00C56FF6"/>
    <w:pPr>
      <w:widowControl w:val="0"/>
      <w:spacing w:after="120" w:line="240" w:lineRule="auto"/>
    </w:pPr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paragraph" w:customStyle="1" w:styleId="Standard">
    <w:name w:val="Standard"/>
    <w:qFormat/>
    <w:rsid w:val="00A90F4C"/>
    <w:pPr>
      <w:widowControl w:val="0"/>
      <w:textAlignment w:val="baseline"/>
    </w:pPr>
    <w:rPr>
      <w:rFonts w:eastAsia="Arial Unicode MS" w:cs="Tahoma"/>
      <w:kern w:val="2"/>
      <w:sz w:val="22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01D5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01D59"/>
    <w:rPr>
      <w:b/>
      <w:b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D1DE8-5DB9-4AF2-A4DD-A0B3D14A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1940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3</cp:revision>
  <cp:lastPrinted>2017-02-15T12:54:00Z</cp:lastPrinted>
  <dcterms:created xsi:type="dcterms:W3CDTF">2022-08-03T05:54:00Z</dcterms:created>
  <dcterms:modified xsi:type="dcterms:W3CDTF">2022-08-11T12:09:00Z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